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F8" w:rsidRDefault="007E4DFD" w:rsidP="007E4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7E4DFD" w:rsidRDefault="007E4DFD" w:rsidP="007E4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устранении нарушений по результатам контрольных </w:t>
      </w:r>
    </w:p>
    <w:p w:rsidR="007E4DFD" w:rsidRDefault="007E4DFD" w:rsidP="007E4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экспертно-аналитических мероприятий </w:t>
      </w:r>
    </w:p>
    <w:p w:rsidR="007E4DFD" w:rsidRDefault="007E4DFD" w:rsidP="007E4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9 месяцев 202</w:t>
      </w:r>
      <w:r w:rsidR="00A5705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50A4A" w:rsidRDefault="00C50A4A" w:rsidP="007E4D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A4A" w:rsidRDefault="006B4746" w:rsidP="009871D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 9 месяцев 202</w:t>
      </w:r>
      <w:r w:rsidR="005B4E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проведено 10 контрольных мероприятий и </w:t>
      </w:r>
      <w:r w:rsidR="00987D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экспертно-аналитических мероприятия.</w:t>
      </w:r>
    </w:p>
    <w:p w:rsidR="006B4746" w:rsidRDefault="006B4746" w:rsidP="009871D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результатам контрольных мероприятий руководителям учреждений, являющихся объектами провер</w:t>
      </w:r>
      <w:r w:rsidR="00987D0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 xml:space="preserve">внесено </w:t>
      </w:r>
      <w:r w:rsidR="002A75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редставлени</w:t>
      </w:r>
      <w:r w:rsidR="002A75F7">
        <w:rPr>
          <w:rFonts w:ascii="Times New Roman" w:hAnsi="Times New Roman" w:cs="Times New Roman"/>
          <w:sz w:val="24"/>
          <w:szCs w:val="24"/>
        </w:rPr>
        <w:t>я</w:t>
      </w:r>
      <w:r w:rsidR="00987D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 xml:space="preserve">в которых установлено </w:t>
      </w:r>
      <w:r w:rsidR="002A75F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987D0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71DC" w:rsidRPr="002A75F7" w:rsidRDefault="009871DC" w:rsidP="009871D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состоянию на 01.10.202</w:t>
      </w:r>
      <w:r w:rsidR="002A75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исполнено </w:t>
      </w:r>
      <w:r w:rsidR="002A75F7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2A75F7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FFE">
        <w:rPr>
          <w:rFonts w:ascii="Times New Roman" w:hAnsi="Times New Roman" w:cs="Times New Roman"/>
          <w:sz w:val="24"/>
          <w:szCs w:val="24"/>
        </w:rPr>
        <w:t>установленное                                         в Представлениях.</w:t>
      </w:r>
    </w:p>
    <w:p w:rsidR="009871DC" w:rsidRDefault="006B4746" w:rsidP="002A75F7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71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871D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D7247">
        <w:rPr>
          <w:rFonts w:ascii="Times New Roman" w:hAnsi="Times New Roman" w:cs="Times New Roman"/>
          <w:sz w:val="24"/>
          <w:szCs w:val="24"/>
        </w:rPr>
        <w:t xml:space="preserve">контрольных и </w:t>
      </w:r>
      <w:r w:rsidR="009871DC">
        <w:rPr>
          <w:rFonts w:ascii="Times New Roman" w:hAnsi="Times New Roman" w:cs="Times New Roman"/>
          <w:sz w:val="24"/>
          <w:szCs w:val="24"/>
        </w:rPr>
        <w:t>экспертно-аналитических мероприя</w:t>
      </w:r>
      <w:r w:rsidR="00AD7247">
        <w:rPr>
          <w:rFonts w:ascii="Times New Roman" w:hAnsi="Times New Roman" w:cs="Times New Roman"/>
          <w:sz w:val="24"/>
          <w:szCs w:val="24"/>
        </w:rPr>
        <w:t xml:space="preserve">тий направлено 9 информационных писем </w:t>
      </w:r>
      <w:r w:rsidR="001F5FFE">
        <w:rPr>
          <w:rFonts w:ascii="Times New Roman" w:hAnsi="Times New Roman" w:cs="Times New Roman"/>
          <w:sz w:val="24"/>
          <w:szCs w:val="24"/>
        </w:rPr>
        <w:t xml:space="preserve">объектам проверок </w:t>
      </w:r>
      <w:r w:rsidR="00AD7247">
        <w:rPr>
          <w:rFonts w:ascii="Times New Roman" w:hAnsi="Times New Roman" w:cs="Times New Roman"/>
          <w:sz w:val="24"/>
          <w:szCs w:val="24"/>
        </w:rPr>
        <w:t>с количеством</w:t>
      </w:r>
      <w:r w:rsidR="001F5FFE">
        <w:rPr>
          <w:rFonts w:ascii="Times New Roman" w:hAnsi="Times New Roman" w:cs="Times New Roman"/>
          <w:sz w:val="24"/>
          <w:szCs w:val="24"/>
        </w:rPr>
        <w:t xml:space="preserve"> внесенных</w:t>
      </w:r>
      <w:r w:rsidR="00AD7247">
        <w:rPr>
          <w:rFonts w:ascii="Times New Roman" w:hAnsi="Times New Roman" w:cs="Times New Roman"/>
          <w:sz w:val="24"/>
          <w:szCs w:val="24"/>
        </w:rPr>
        <w:t xml:space="preserve"> </w:t>
      </w:r>
      <w:r w:rsidR="002A75F7">
        <w:rPr>
          <w:rFonts w:ascii="Times New Roman" w:hAnsi="Times New Roman" w:cs="Times New Roman"/>
          <w:sz w:val="24"/>
          <w:szCs w:val="24"/>
        </w:rPr>
        <w:t>27</w:t>
      </w:r>
      <w:r w:rsidR="00AD7247">
        <w:rPr>
          <w:rFonts w:ascii="Times New Roman" w:hAnsi="Times New Roman" w:cs="Times New Roman"/>
          <w:sz w:val="24"/>
          <w:szCs w:val="24"/>
        </w:rPr>
        <w:t xml:space="preserve"> предложений.</w:t>
      </w:r>
    </w:p>
    <w:p w:rsidR="000A0F17" w:rsidRDefault="000A0F17" w:rsidP="0098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состоянию на 01.10.202</w:t>
      </w:r>
      <w:r w:rsidR="002A75F7">
        <w:rPr>
          <w:rFonts w:ascii="Times New Roman" w:hAnsi="Times New Roman" w:cs="Times New Roman"/>
          <w:sz w:val="24"/>
          <w:szCs w:val="24"/>
        </w:rPr>
        <w:t>5</w:t>
      </w:r>
      <w:r w:rsidR="004D31E7">
        <w:rPr>
          <w:rFonts w:ascii="Times New Roman" w:hAnsi="Times New Roman" w:cs="Times New Roman"/>
          <w:sz w:val="24"/>
          <w:szCs w:val="24"/>
        </w:rPr>
        <w:t xml:space="preserve"> исполнено </w:t>
      </w:r>
      <w:r w:rsidR="002A75F7">
        <w:rPr>
          <w:rFonts w:ascii="Times New Roman" w:hAnsi="Times New Roman" w:cs="Times New Roman"/>
          <w:sz w:val="24"/>
          <w:szCs w:val="24"/>
        </w:rPr>
        <w:t>27 предложений</w:t>
      </w:r>
      <w:r w:rsidR="001F5FFE">
        <w:rPr>
          <w:rFonts w:ascii="Times New Roman" w:hAnsi="Times New Roman" w:cs="Times New Roman"/>
          <w:sz w:val="24"/>
          <w:szCs w:val="24"/>
        </w:rPr>
        <w:t>, внесенных                                                в информационные письма</w:t>
      </w:r>
      <w:r w:rsidR="002A75F7">
        <w:rPr>
          <w:rFonts w:ascii="Times New Roman" w:hAnsi="Times New Roman" w:cs="Times New Roman"/>
          <w:sz w:val="24"/>
          <w:szCs w:val="24"/>
        </w:rPr>
        <w:t>.</w:t>
      </w:r>
    </w:p>
    <w:p w:rsidR="004D31E7" w:rsidRDefault="004D31E7" w:rsidP="0098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7D08">
        <w:rPr>
          <w:rFonts w:ascii="Times New Roman" w:hAnsi="Times New Roman" w:cs="Times New Roman"/>
          <w:sz w:val="24"/>
          <w:szCs w:val="24"/>
        </w:rPr>
        <w:t>По результатам контрольных мероприятий с</w:t>
      </w:r>
      <w:r>
        <w:rPr>
          <w:rFonts w:ascii="Times New Roman" w:hAnsi="Times New Roman" w:cs="Times New Roman"/>
          <w:sz w:val="24"/>
          <w:szCs w:val="24"/>
        </w:rPr>
        <w:t xml:space="preserve">оставлено </w:t>
      </w:r>
      <w:r w:rsidR="002A75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2A75F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правонарушениях. </w:t>
      </w:r>
      <w:r w:rsidR="00987D08">
        <w:rPr>
          <w:rFonts w:ascii="Times New Roman" w:hAnsi="Times New Roman" w:cs="Times New Roman"/>
          <w:sz w:val="24"/>
          <w:szCs w:val="24"/>
        </w:rPr>
        <w:t>Мировыми судьями п</w:t>
      </w:r>
      <w:r>
        <w:rPr>
          <w:rFonts w:ascii="Times New Roman" w:hAnsi="Times New Roman" w:cs="Times New Roman"/>
          <w:sz w:val="24"/>
          <w:szCs w:val="24"/>
        </w:rPr>
        <w:t xml:space="preserve">ринято </w:t>
      </w:r>
      <w:r w:rsidR="002A75F7">
        <w:rPr>
          <w:rFonts w:ascii="Times New Roman" w:hAnsi="Times New Roman" w:cs="Times New Roman"/>
          <w:sz w:val="24"/>
          <w:szCs w:val="24"/>
        </w:rPr>
        <w:t>7</w:t>
      </w:r>
      <w:r w:rsidR="00451A74"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 xml:space="preserve">постановлений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D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о привле</w:t>
      </w:r>
      <w:r w:rsidR="00451A74">
        <w:rPr>
          <w:rFonts w:ascii="Times New Roman" w:hAnsi="Times New Roman" w:cs="Times New Roman"/>
          <w:sz w:val="24"/>
          <w:szCs w:val="24"/>
        </w:rPr>
        <w:t>чении к административной ответственности</w:t>
      </w:r>
      <w:r w:rsidR="002A75F7">
        <w:rPr>
          <w:rFonts w:ascii="Times New Roman" w:hAnsi="Times New Roman" w:cs="Times New Roman"/>
          <w:sz w:val="24"/>
          <w:szCs w:val="24"/>
        </w:rPr>
        <w:t>. Сумма наложенных штрафов составила 10</w:t>
      </w:r>
      <w:r w:rsidR="00451A74">
        <w:rPr>
          <w:rFonts w:ascii="Times New Roman" w:hAnsi="Times New Roman" w:cs="Times New Roman"/>
          <w:sz w:val="24"/>
          <w:szCs w:val="24"/>
        </w:rPr>
        <w:t>,0 тыс. руб.</w:t>
      </w:r>
      <w:r w:rsidR="009D7FEF">
        <w:rPr>
          <w:rFonts w:ascii="Times New Roman" w:hAnsi="Times New Roman" w:cs="Times New Roman"/>
          <w:sz w:val="24"/>
          <w:szCs w:val="24"/>
        </w:rPr>
        <w:t xml:space="preserve"> По результатам контрольного мероприятия, завершенного </w:t>
      </w:r>
      <w:r w:rsidR="001F5F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D7FEF">
        <w:rPr>
          <w:rFonts w:ascii="Times New Roman" w:hAnsi="Times New Roman" w:cs="Times New Roman"/>
          <w:sz w:val="24"/>
          <w:szCs w:val="24"/>
        </w:rPr>
        <w:t>в предыдущие годы составлен 1 протокол, по результатам рассмотрения вынесено предупреждение.</w:t>
      </w:r>
    </w:p>
    <w:p w:rsidR="009D7FEF" w:rsidRDefault="00451A74" w:rsidP="0098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0FA7">
        <w:rPr>
          <w:rFonts w:ascii="Times New Roman" w:hAnsi="Times New Roman" w:cs="Times New Roman"/>
          <w:sz w:val="24"/>
          <w:szCs w:val="24"/>
        </w:rPr>
        <w:t>За 9 месяцев 2025 года объектами контроля устранено нарушений на общую сумму 2 518,42 тыс. руб., из них 2 168,42 тыс. руб.  возмещены</w:t>
      </w:r>
      <w:r w:rsidR="009D7FEF">
        <w:rPr>
          <w:rFonts w:ascii="Times New Roman" w:hAnsi="Times New Roman" w:cs="Times New Roman"/>
          <w:sz w:val="24"/>
          <w:szCs w:val="24"/>
        </w:rPr>
        <w:t xml:space="preserve"> денежными средствами в</w:t>
      </w:r>
      <w:r w:rsidR="00340FA7">
        <w:rPr>
          <w:rFonts w:ascii="Times New Roman" w:hAnsi="Times New Roman" w:cs="Times New Roman"/>
          <w:sz w:val="24"/>
          <w:szCs w:val="24"/>
        </w:rPr>
        <w:t xml:space="preserve"> бюджет городского округа Лобня.</w:t>
      </w:r>
    </w:p>
    <w:p w:rsidR="00456B93" w:rsidRPr="00456B93" w:rsidRDefault="00456B93" w:rsidP="0098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B9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В отчетном периоде подготовлено 4 экспертных заключения на проекты решений Совета депутатов городского округа Лобня. </w:t>
      </w:r>
    </w:p>
    <w:p w:rsidR="00451A74" w:rsidRPr="006B4746" w:rsidRDefault="009D7FEF" w:rsidP="00987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 результатам контрольных мероприятий: 1 материал направлен в Прокуратуру города Лобня, 1 материал направлен </w:t>
      </w:r>
      <w:r w:rsidR="006D7E70">
        <w:rPr>
          <w:rFonts w:ascii="Times New Roman" w:hAnsi="Times New Roman" w:cs="Times New Roman"/>
          <w:sz w:val="24"/>
          <w:szCs w:val="24"/>
        </w:rPr>
        <w:t>в Главное контрольное управление</w:t>
      </w:r>
      <w:r w:rsidR="00451A74">
        <w:rPr>
          <w:rFonts w:ascii="Times New Roman" w:hAnsi="Times New Roman" w:cs="Times New Roman"/>
          <w:sz w:val="24"/>
          <w:szCs w:val="24"/>
        </w:rPr>
        <w:t xml:space="preserve"> </w:t>
      </w:r>
      <w:r w:rsidR="006D7E70">
        <w:rPr>
          <w:rFonts w:ascii="Times New Roman" w:hAnsi="Times New Roman" w:cs="Times New Roman"/>
          <w:sz w:val="24"/>
          <w:szCs w:val="24"/>
        </w:rPr>
        <w:t>по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7E7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51A74" w:rsidRPr="006B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FD"/>
    <w:rsid w:val="000A0F17"/>
    <w:rsid w:val="001F5FFE"/>
    <w:rsid w:val="002A75F7"/>
    <w:rsid w:val="002E6C8C"/>
    <w:rsid w:val="00340FA7"/>
    <w:rsid w:val="00407E4A"/>
    <w:rsid w:val="00451A74"/>
    <w:rsid w:val="00456B93"/>
    <w:rsid w:val="00483C7E"/>
    <w:rsid w:val="004D31E7"/>
    <w:rsid w:val="005B4EE4"/>
    <w:rsid w:val="006B4746"/>
    <w:rsid w:val="006D7E70"/>
    <w:rsid w:val="007E4DFD"/>
    <w:rsid w:val="009871DC"/>
    <w:rsid w:val="00987D08"/>
    <w:rsid w:val="009D7FEF"/>
    <w:rsid w:val="00A57059"/>
    <w:rsid w:val="00AD7247"/>
    <w:rsid w:val="00B64178"/>
    <w:rsid w:val="00C50A4A"/>
    <w:rsid w:val="00DD56AE"/>
    <w:rsid w:val="00E55B97"/>
    <w:rsid w:val="00FC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E5B"/>
  <w15:chartTrackingRefBased/>
  <w15:docId w15:val="{6E94D142-BB5C-4DB9-BA9D-2EC881E0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Валентина Николаевна</dc:creator>
  <cp:keywords/>
  <dc:description/>
  <cp:lastModifiedBy>Бурцева Валентина Николаевна</cp:lastModifiedBy>
  <cp:revision>18</cp:revision>
  <cp:lastPrinted>2025-10-21T15:05:00Z</cp:lastPrinted>
  <dcterms:created xsi:type="dcterms:W3CDTF">2024-11-26T13:14:00Z</dcterms:created>
  <dcterms:modified xsi:type="dcterms:W3CDTF">2025-10-22T06:57:00Z</dcterms:modified>
</cp:coreProperties>
</file>